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D63" w:rsidRPr="001D11E5" w:rsidRDefault="00A35235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от </w:t>
      </w:r>
      <w:r w:rsidR="00624A61">
        <w:rPr>
          <w:rFonts w:ascii="Times New Roman" w:hAnsi="Times New Roman" w:cs="Times New Roman"/>
          <w:spacing w:val="-1"/>
          <w:sz w:val="26"/>
          <w:szCs w:val="26"/>
        </w:rPr>
        <w:t>29 августа</w:t>
      </w:r>
      <w:r w:rsidR="001773F9"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 202</w:t>
      </w:r>
      <w:r w:rsidRPr="001D11E5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041D63" w:rsidRPr="001D11E5">
        <w:rPr>
          <w:rFonts w:ascii="Times New Roman" w:hAnsi="Times New Roman" w:cs="Times New Roman"/>
          <w:spacing w:val="-1"/>
          <w:sz w:val="26"/>
          <w:szCs w:val="26"/>
        </w:rPr>
        <w:t xml:space="preserve"> года                                                                    № </w:t>
      </w:r>
      <w:r w:rsidR="00624A61">
        <w:rPr>
          <w:rFonts w:ascii="Times New Roman" w:hAnsi="Times New Roman" w:cs="Times New Roman"/>
          <w:spacing w:val="-1"/>
          <w:sz w:val="26"/>
          <w:szCs w:val="26"/>
        </w:rPr>
        <w:t>176</w:t>
      </w:r>
    </w:p>
    <w:p w:rsidR="000D1B71" w:rsidRPr="001D11E5" w:rsidRDefault="000D1B7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041D63" w:rsidRPr="001D11E5" w:rsidRDefault="00041D63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D11E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«Городское поселение Суслонгер»  от 21.03.2019  года № 42«Об утверждении  муниципальной программы  «Формирование современной городской среды муниципального образования «Городское поселение Суслонгер» </w:t>
      </w:r>
      <w:r w:rsidRPr="001D11E5">
        <w:rPr>
          <w:rFonts w:ascii="Times New Roman" w:hAnsi="Times New Roman" w:cs="Times New Roman"/>
          <w:b/>
          <w:spacing w:val="-2"/>
          <w:sz w:val="26"/>
          <w:szCs w:val="26"/>
        </w:rPr>
        <w:t>на 2018-2024 годы</w:t>
      </w:r>
      <w:r w:rsidR="00894469" w:rsidRPr="001D11E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</w:p>
    <w:p w:rsidR="000D1B71" w:rsidRPr="001D11E5" w:rsidRDefault="000D1B71" w:rsidP="00CD3551">
      <w:pPr>
        <w:shd w:val="clear" w:color="auto" w:fill="FFFFFF"/>
        <w:spacing w:after="0" w:line="240" w:lineRule="auto"/>
        <w:ind w:left="144" w:right="1037" w:firstLine="10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D63" w:rsidRPr="001D11E5" w:rsidRDefault="00041D63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Start"/>
      <w:r w:rsidRPr="001D11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реализации проекта «Формирование комфортной городской среды»</w:t>
      </w:r>
      <w:r w:rsidRPr="001D11E5">
        <w:rPr>
          <w:rFonts w:ascii="Times New Roman" w:hAnsi="Times New Roman" w:cs="Times New Roman"/>
          <w:color w:val="000000"/>
          <w:sz w:val="26"/>
          <w:szCs w:val="26"/>
        </w:rPr>
        <w:t>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1D11E5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муниципальных программ формирование современной городской среды», в рамках реализации муниципальной программы «Формирование современной городской среды муниципального образования «Городское поселение Суслонгер» на 2018 -2024 годы»</w:t>
      </w:r>
      <w:r w:rsidRPr="001D11E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1D11E5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руководствуясь</w:t>
        </w:r>
      </w:hyperlink>
      <w:r w:rsidRPr="001D11E5">
        <w:rPr>
          <w:rStyle w:val="aa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п.5.1. Положения о</w:t>
      </w:r>
      <w:r w:rsidRPr="001D11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Суслонгерской городской администр</w:t>
      </w:r>
      <w:r w:rsidRPr="001D11E5">
        <w:rPr>
          <w:rFonts w:ascii="Times New Roman" w:hAnsi="Times New Roman" w:cs="Times New Roman"/>
          <w:sz w:val="26"/>
          <w:szCs w:val="26"/>
        </w:rPr>
        <w:t>ации Звениговского муниципального района Республики Марий Эл, утвержденное решением Собрания депутатов «Городское поселение Суслонгер» от 21.11.2019г. № 24 Суслонгерская городская администрация</w:t>
      </w:r>
    </w:p>
    <w:p w:rsidR="00CD3551" w:rsidRPr="001D11E5" w:rsidRDefault="00CD3551" w:rsidP="00CD355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D63" w:rsidRPr="001D11E5" w:rsidRDefault="00041D63" w:rsidP="00CD355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6"/>
          <w:szCs w:val="26"/>
        </w:rPr>
      </w:pPr>
      <w:r w:rsidRPr="001D11E5">
        <w:rPr>
          <w:rFonts w:ascii="Times New Roman" w:hAnsi="Times New Roman" w:cs="Times New Roman"/>
          <w:spacing w:val="58"/>
          <w:sz w:val="26"/>
          <w:szCs w:val="26"/>
        </w:rPr>
        <w:t>ПОСТАНОВЛЯЕТ:</w:t>
      </w:r>
    </w:p>
    <w:p w:rsidR="00CD3551" w:rsidRPr="001D11E5" w:rsidRDefault="00CD3551" w:rsidP="00A322A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8"/>
          <w:sz w:val="26"/>
          <w:szCs w:val="26"/>
        </w:rPr>
      </w:pPr>
    </w:p>
    <w:p w:rsidR="00A322AF" w:rsidRPr="001D11E5" w:rsidRDefault="00041D63" w:rsidP="00A322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муниципального образования «Городское поселение Суслонгер» от 21.03.2019 года № 42   «Об утверждении  муниципальной программы «Формирование современной городской среды муниципального образования «Городское поселение Суслонгер» </w:t>
      </w:r>
      <w:r w:rsidRPr="001D11E5">
        <w:rPr>
          <w:rFonts w:ascii="Times New Roman" w:hAnsi="Times New Roman" w:cs="Times New Roman"/>
          <w:spacing w:val="-2"/>
          <w:sz w:val="26"/>
          <w:szCs w:val="26"/>
        </w:rPr>
        <w:t xml:space="preserve">на 2018-2024 годы» </w:t>
      </w:r>
      <w:r w:rsidRPr="001D11E5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A322AF" w:rsidRPr="001D1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2AF" w:rsidRPr="001D11E5" w:rsidRDefault="001D11E5" w:rsidP="00A322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</w:rPr>
        <w:t xml:space="preserve">Добавить </w:t>
      </w:r>
      <w:r w:rsidR="00A322AF" w:rsidRPr="001D11E5">
        <w:rPr>
          <w:rFonts w:ascii="Times New Roman" w:hAnsi="Times New Roman" w:cs="Times New Roman"/>
          <w:sz w:val="26"/>
          <w:szCs w:val="26"/>
        </w:rPr>
        <w:t xml:space="preserve">приложение № 12 </w:t>
      </w:r>
      <w:r w:rsidR="00A322AF" w:rsidRPr="001D11E5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A322AF"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22AF" w:rsidRPr="001D11E5">
        <w:rPr>
          <w:rFonts w:ascii="Times New Roman" w:hAnsi="Times New Roman" w:cs="Times New Roman"/>
          <w:sz w:val="26"/>
          <w:szCs w:val="26"/>
          <w:lang w:eastAsia="ru-RU"/>
        </w:rPr>
        <w:t>информирования граждан о ходе выполнения муниципальной программы «Формирование современной городской среды на территории городского поселения Суслонгер на 2018 – 2024 годы», в том числе о ходе реализации конкретных мероприятий по благоустройству общественных территорий и дворовых территорий в рамках указанной муниципальной программы</w:t>
      </w:r>
    </w:p>
    <w:p w:rsidR="001160D1" w:rsidRPr="001D11E5" w:rsidRDefault="00943F98" w:rsidP="00A32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="00894469" w:rsidRPr="001D11E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D11E5" w:rsidRDefault="001D11E5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1D11E5" w:rsidRDefault="001D11E5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</w:p>
    <w:p w:rsidR="00AD6D64" w:rsidRDefault="00AD6D64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2AF" w:rsidRPr="001D11E5" w:rsidRDefault="00A322AF" w:rsidP="00A322AF">
      <w:pPr>
        <w:spacing w:after="0" w:line="240" w:lineRule="auto"/>
        <w:ind w:left="6372" w:firstLine="1416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</w:rPr>
        <w:lastRenderedPageBreak/>
        <w:t>Приложение № 12 к муниципальной программе «Формирование современной городской среды муниципального образования «Городское поселение Суслонгер» на 2018-2024»</w:t>
      </w:r>
    </w:p>
    <w:p w:rsidR="00A322AF" w:rsidRPr="001D11E5" w:rsidRDefault="00A322AF" w:rsidP="00A322AF">
      <w:pPr>
        <w:suppressAutoHyphens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A322AF">
      <w:pPr>
        <w:suppressAutoHyphens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A322AF" w:rsidRPr="001D11E5" w:rsidRDefault="00A322AF" w:rsidP="00A322AF">
      <w:pPr>
        <w:suppressAutoHyphens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информирования граждан о ходе выполнения </w:t>
      </w:r>
      <w:bookmarkStart w:id="1" w:name="_Hlk141433907"/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муниципальной программы «Формирование современной городской среды муниципального образования «Городского поселения Суслонгер на 2018 – 2024 годы»</w:t>
      </w:r>
      <w:bookmarkEnd w:id="1"/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о ходе реализации конкретных мероприятий по благоустройству общественных территорий и дворовых территорий в рамках указанной муниципальной программы</w:t>
      </w:r>
    </w:p>
    <w:p w:rsidR="00A322AF" w:rsidRPr="001D11E5" w:rsidRDefault="00A322AF" w:rsidP="00A322AF">
      <w:pPr>
        <w:suppressAutoHyphens/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A322AF">
      <w:pPr>
        <w:numPr>
          <w:ilvl w:val="0"/>
          <w:numId w:val="2"/>
        </w:num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D11E5" w:rsidRPr="001D11E5" w:rsidRDefault="001D11E5" w:rsidP="001D11E5">
      <w:pPr>
        <w:suppressAutoHyphens/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1D11E5">
        <w:rPr>
          <w:rFonts w:ascii="Times New Roman" w:hAnsi="Times New Roman" w:cs="Times New Roman"/>
          <w:sz w:val="26"/>
          <w:szCs w:val="26"/>
          <w:lang w:eastAsia="ru-RU"/>
        </w:rPr>
        <w:t>Порядок информирования граждан о ходе выполнения муниципальной программы «Формирование современной городской среды муниципального образования «Городского поселения Суслонгер на 2018 – 2024 годы»», в том числе о ходе реализации конкретных мероприятий по благоустройству общественных территорий и дворовых территорий в рамках указанной программы устанавливает порядок доведения до граждан информации о ходе выполнения муниципальной программы, в том числе о ходе реализации мероприятий по благоустройству</w:t>
      </w:r>
      <w:proofErr w:type="gramEnd"/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указанной программы, и определяет форматы информирования граждан, требования к содержанию информации и периодичности ее размещения на официальных информационных сайтах органа местного самоуправления городского поселения </w:t>
      </w:r>
      <w:r w:rsidR="001D11E5" w:rsidRPr="001D11E5">
        <w:rPr>
          <w:rFonts w:ascii="Times New Roman" w:hAnsi="Times New Roman" w:cs="Times New Roman"/>
          <w:sz w:val="26"/>
          <w:szCs w:val="26"/>
          <w:lang w:eastAsia="ru-RU"/>
        </w:rPr>
        <w:t>Суслонгер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1D11E5">
        <w:rPr>
          <w:rFonts w:ascii="Times New Roman" w:hAnsi="Times New Roman" w:cs="Times New Roman"/>
          <w:sz w:val="26"/>
          <w:szCs w:val="26"/>
          <w:lang w:eastAsia="ru-RU"/>
        </w:rPr>
        <w:t>Информирование граждан о ходе выполнения муниципальной программы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 в рамках указанной программы (далее – муниципальная программа), осуществляется органами местного самоуправления городского поселения Суслонгер – получателями субсидии на реализацию программ формирования современной городской среды (далее – органы местного самоуправления).</w:t>
      </w:r>
      <w:proofErr w:type="gramEnd"/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22AF" w:rsidRDefault="00A322AF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2. Цель информирования граждан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о ходе выполнения муниципальной программы</w:t>
      </w:r>
    </w:p>
    <w:p w:rsidR="001D11E5" w:rsidRPr="001D11E5" w:rsidRDefault="001D11E5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Целью информирования граждан о ходе выполнения муниципальной программы является доведение до граждан достоверной, актуальной и полной информации о ходе реализации программы.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22AF" w:rsidRDefault="00A322AF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3. Форматы информирования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граждан о ходе выполнения муниципальной программы</w:t>
      </w:r>
    </w:p>
    <w:p w:rsidR="001D11E5" w:rsidRPr="001D11E5" w:rsidRDefault="001D11E5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D11E5">
        <w:rPr>
          <w:rFonts w:ascii="Times New Roman" w:hAnsi="Times New Roman" w:cs="Times New Roman"/>
          <w:sz w:val="26"/>
          <w:szCs w:val="26"/>
          <w:lang w:eastAsia="ru-RU"/>
        </w:rPr>
        <w:t>Суслонгерской</w:t>
      </w:r>
      <w:proofErr w:type="spellEnd"/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администрации рекомендуется использовать следующие форматы информирования граждан о ходе выполнения муниципальной программы: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3.1. Публикации на официальном сайте городского поселения </w:t>
      </w:r>
      <w:r w:rsidR="00F200CE">
        <w:rPr>
          <w:rFonts w:ascii="Times New Roman" w:hAnsi="Times New Roman" w:cs="Times New Roman"/>
          <w:sz w:val="26"/>
          <w:szCs w:val="26"/>
          <w:lang w:eastAsia="ru-RU"/>
        </w:rPr>
        <w:t>Сусло</w:t>
      </w:r>
      <w:r w:rsidR="001D11E5" w:rsidRPr="001D11E5">
        <w:rPr>
          <w:rFonts w:ascii="Times New Roman" w:hAnsi="Times New Roman" w:cs="Times New Roman"/>
          <w:sz w:val="26"/>
          <w:szCs w:val="26"/>
          <w:lang w:eastAsia="ru-RU"/>
        </w:rPr>
        <w:t>нгер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3.2. Публикации, сюжеты, интервью в средствах массовой информации.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3.3. Посты в официальных аккаунтах, группах и сообществах </w:t>
      </w:r>
      <w:proofErr w:type="spellStart"/>
      <w:r w:rsidR="001D11E5" w:rsidRPr="001D11E5">
        <w:rPr>
          <w:rFonts w:ascii="Times New Roman" w:hAnsi="Times New Roman" w:cs="Times New Roman"/>
          <w:sz w:val="26"/>
          <w:szCs w:val="26"/>
          <w:lang w:eastAsia="ru-RU"/>
        </w:rPr>
        <w:t>Суслонгерской</w:t>
      </w:r>
      <w:proofErr w:type="spellEnd"/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администрации в социальных сетях.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3.4. Информационные баннеры, щиты, стенды, содержащие логотип федерального проекта «Формирование комфортной городской среды» и национального проекта «Жилье и городская среда».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22AF" w:rsidRDefault="00A322AF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Pr="001D11E5">
        <w:rPr>
          <w:rFonts w:ascii="Times New Roman" w:hAnsi="Times New Roman" w:cs="Times New Roman"/>
          <w:b/>
          <w:sz w:val="26"/>
          <w:szCs w:val="26"/>
          <w:lang w:eastAsia="ru-RU"/>
        </w:rPr>
        <w:tab/>
        <w:t>Информирование граждан о ходе выполнения муниципальной программы</w:t>
      </w:r>
    </w:p>
    <w:p w:rsidR="001D11E5" w:rsidRPr="001D11E5" w:rsidRDefault="001D11E5" w:rsidP="001D11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Информирование граждан о ходе выполнения муниципальной программы через официальные информационные сайты органов местного самоуправления городского поселения </w:t>
      </w:r>
      <w:r w:rsidR="001D11E5" w:rsidRPr="001D11E5">
        <w:rPr>
          <w:rFonts w:ascii="Times New Roman" w:hAnsi="Times New Roman" w:cs="Times New Roman"/>
          <w:sz w:val="26"/>
          <w:szCs w:val="26"/>
          <w:lang w:eastAsia="ru-RU"/>
        </w:rPr>
        <w:t>Суслонгер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по мере необходимости, но не реже одного раза в квартал и включает в себя размещение следующей информации: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4.1. Текстов муниципальных нормативных правовых актов в сфере реализации муниципальной программы.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Проектов муниципальных нормативных правовых актов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об утверждении муниципальной программы, о внесении изменений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>в муниципальную программу и иных материалов по вопросам формирования комфортной городской среды, выносимых на общественные обсуждения, в том числе в рамках участия во Всероссийском конкурсе лучших проектов создания комфортной городской среды, а также результатов общественных обсуждений по указанным вопросам.</w:t>
      </w:r>
      <w:proofErr w:type="gramEnd"/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4.3. Сведений об общественных комиссиях, созданных в соответствии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>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графиков и протоколов заседаний общественных комиссий.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4.4. Перечней дворовых и общественных территорий, требующих благоустройства по результатам инвентаризации, проведенной в муниципальном образовании.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4.5. Перечней дворовых и (или) общественных территорий, подлежащих благоустройству в рамках муниципальных программ в соответствующем году.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4.6. Перечней общественных территорий, которые планируется вынести на голосование по отбору общественных территорий, подлежащих благоустройству в первоочередном порядке (далее – голосование).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4.7. Сведений о проведении голосования с указанием даты начала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>и даты окончания его проведения с размещением итогового протокола голосования.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4.8. Сведений о ходе выполнения работ по благоустройству дворовых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>и (или) общественных территорий.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4.9. Сведений о результатах приемки выполненных работ по благоустройству дворовых и (или) общественных территорий, в том числе фот</w:t>
      </w:r>
      <w:proofErr w:type="gramStart"/>
      <w:r w:rsidRPr="001D11E5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D11E5">
        <w:rPr>
          <w:rFonts w:ascii="Times New Roman" w:hAnsi="Times New Roman" w:cs="Times New Roman"/>
          <w:sz w:val="26"/>
          <w:szCs w:val="26"/>
          <w:lang w:eastAsia="ru-RU"/>
        </w:rPr>
        <w:t xml:space="preserve"> и (или) видеоматериалов, демонстрирующих состояние территорий </w:t>
      </w:r>
      <w:r w:rsidRPr="001D11E5">
        <w:rPr>
          <w:rFonts w:ascii="Times New Roman" w:hAnsi="Times New Roman" w:cs="Times New Roman"/>
          <w:sz w:val="26"/>
          <w:szCs w:val="26"/>
          <w:lang w:eastAsia="ru-RU"/>
        </w:rPr>
        <w:br/>
        <w:t>до и после выполнения указанных работ.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t>4.10. Сведений о результатах реализации муниципальной программы в соответствующем году, содержащих информацию о количестве благоустроенных дворовых и (или) общественных территорий.</w:t>
      </w:r>
    </w:p>
    <w:p w:rsidR="00A322AF" w:rsidRPr="001D11E5" w:rsidRDefault="00A322AF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11E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4.11. Новостей, анонсов в сфере реализации муниципальной программы.</w:t>
      </w:r>
    </w:p>
    <w:p w:rsidR="001D11E5" w:rsidRPr="001D11E5" w:rsidRDefault="001D11E5" w:rsidP="001D11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2DA9" w:rsidRPr="001D11E5" w:rsidRDefault="001D11E5" w:rsidP="001D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2</w:t>
      </w:r>
      <w:r w:rsidR="00962DA9" w:rsidRPr="001D11E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admzven</w:t>
        </w:r>
        <w:proofErr w:type="spellEnd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2DA9" w:rsidRPr="001D11E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62DA9" w:rsidRPr="001D11E5">
        <w:rPr>
          <w:rFonts w:ascii="Times New Roman" w:hAnsi="Times New Roman" w:cs="Times New Roman"/>
          <w:sz w:val="26"/>
          <w:szCs w:val="26"/>
        </w:rPr>
        <w:t>)</w:t>
      </w:r>
    </w:p>
    <w:p w:rsidR="00962DA9" w:rsidRPr="001D11E5" w:rsidRDefault="001D11E5" w:rsidP="001D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3</w:t>
      </w:r>
      <w:r w:rsidR="00962DA9" w:rsidRPr="001D11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2DA9" w:rsidRPr="001D11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DA9" w:rsidRPr="001D11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остается за главой Суслонгерской городской администрации.</w:t>
      </w:r>
    </w:p>
    <w:p w:rsidR="00962DA9" w:rsidRPr="001D11E5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83A" w:rsidRPr="001D11E5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FB783A" w:rsidRPr="001D11E5" w:rsidRDefault="00FB783A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1160D1" w:rsidRPr="001D11E5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1160D1" w:rsidRPr="001D11E5" w:rsidRDefault="001160D1" w:rsidP="00FB783A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6"/>
          <w:szCs w:val="26"/>
        </w:rPr>
      </w:pPr>
    </w:p>
    <w:p w:rsidR="00877DFE" w:rsidRDefault="00877DFE" w:rsidP="00523ECC">
      <w:pPr>
        <w:spacing w:after="0" w:line="240" w:lineRule="auto"/>
        <w:jc w:val="center"/>
        <w:rPr>
          <w:b/>
          <w:sz w:val="26"/>
          <w:szCs w:val="26"/>
        </w:rPr>
      </w:pPr>
    </w:p>
    <w:p w:rsidR="001D11E5" w:rsidRPr="001D11E5" w:rsidRDefault="001D11E5" w:rsidP="00523ECC">
      <w:pPr>
        <w:spacing w:after="0" w:line="240" w:lineRule="auto"/>
        <w:jc w:val="center"/>
        <w:rPr>
          <w:b/>
          <w:sz w:val="26"/>
          <w:szCs w:val="26"/>
        </w:rPr>
      </w:pPr>
    </w:p>
    <w:p w:rsidR="00962DA9" w:rsidRPr="001D11E5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DA9" w:rsidRPr="001D11E5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>Глава Суслонгерской</w:t>
      </w:r>
    </w:p>
    <w:p w:rsidR="00962DA9" w:rsidRPr="001D11E5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1D11E5">
        <w:rPr>
          <w:rFonts w:ascii="Times New Roman" w:hAnsi="Times New Roman" w:cs="Times New Roman"/>
          <w:sz w:val="26"/>
          <w:szCs w:val="26"/>
        </w:rPr>
        <w:t xml:space="preserve">городской администрации </w:t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</w:r>
      <w:r w:rsidRPr="001D11E5">
        <w:rPr>
          <w:rFonts w:ascii="Times New Roman" w:hAnsi="Times New Roman" w:cs="Times New Roman"/>
          <w:sz w:val="26"/>
          <w:szCs w:val="26"/>
        </w:rPr>
        <w:tab/>
        <w:t xml:space="preserve">                       С.В. Кудряшов</w:t>
      </w:r>
    </w:p>
    <w:p w:rsidR="00962DA9" w:rsidRPr="001D11E5" w:rsidRDefault="00962DA9" w:rsidP="00962DA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160D1" w:rsidRDefault="001160D1" w:rsidP="001D11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62DA9" w:rsidRDefault="00962DA9" w:rsidP="001D11E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1D11E5" w:rsidRDefault="001D11E5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11"/>
          <w:sz w:val="20"/>
          <w:szCs w:val="20"/>
        </w:rPr>
        <w:t>8(83645)67572</w:t>
      </w:r>
    </w:p>
    <w:sectPr w:rsidR="001D11E5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0" w:rsidRDefault="00B973F0" w:rsidP="00BD04B3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0" w:rsidRDefault="00B973F0" w:rsidP="00BD04B3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BD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F43"/>
    <w:multiLevelType w:val="hybridMultilevel"/>
    <w:tmpl w:val="DAF6A29A"/>
    <w:lvl w:ilvl="0" w:tplc="922E6F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54D02"/>
    <w:rsid w:val="00071760"/>
    <w:rsid w:val="00076B33"/>
    <w:rsid w:val="000C3A5D"/>
    <w:rsid w:val="000D1B71"/>
    <w:rsid w:val="000F6AE0"/>
    <w:rsid w:val="001160D1"/>
    <w:rsid w:val="00164EC7"/>
    <w:rsid w:val="0017283C"/>
    <w:rsid w:val="00173EF7"/>
    <w:rsid w:val="001773F9"/>
    <w:rsid w:val="001D11E5"/>
    <w:rsid w:val="001F231E"/>
    <w:rsid w:val="002843AA"/>
    <w:rsid w:val="0030369C"/>
    <w:rsid w:val="00371FF0"/>
    <w:rsid w:val="00390A7E"/>
    <w:rsid w:val="003B3519"/>
    <w:rsid w:val="004471F9"/>
    <w:rsid w:val="00463038"/>
    <w:rsid w:val="00491A74"/>
    <w:rsid w:val="004A29F9"/>
    <w:rsid w:val="00523ECC"/>
    <w:rsid w:val="00624A61"/>
    <w:rsid w:val="006311D1"/>
    <w:rsid w:val="00790E32"/>
    <w:rsid w:val="00792636"/>
    <w:rsid w:val="007A2B5D"/>
    <w:rsid w:val="007B32AC"/>
    <w:rsid w:val="007B7AF8"/>
    <w:rsid w:val="007D2264"/>
    <w:rsid w:val="007F5148"/>
    <w:rsid w:val="00800267"/>
    <w:rsid w:val="008320DE"/>
    <w:rsid w:val="00877DFE"/>
    <w:rsid w:val="00894469"/>
    <w:rsid w:val="00904D75"/>
    <w:rsid w:val="00943F98"/>
    <w:rsid w:val="00944CFC"/>
    <w:rsid w:val="00961530"/>
    <w:rsid w:val="00962DA9"/>
    <w:rsid w:val="00A16105"/>
    <w:rsid w:val="00A322AF"/>
    <w:rsid w:val="00A35235"/>
    <w:rsid w:val="00A415D8"/>
    <w:rsid w:val="00AA05CD"/>
    <w:rsid w:val="00AD6D64"/>
    <w:rsid w:val="00B0611C"/>
    <w:rsid w:val="00B973F0"/>
    <w:rsid w:val="00B978D9"/>
    <w:rsid w:val="00BB6C52"/>
    <w:rsid w:val="00BD04B3"/>
    <w:rsid w:val="00C22E3C"/>
    <w:rsid w:val="00C412B1"/>
    <w:rsid w:val="00C510DB"/>
    <w:rsid w:val="00CA0749"/>
    <w:rsid w:val="00CD3551"/>
    <w:rsid w:val="00CE05BF"/>
    <w:rsid w:val="00E33BC7"/>
    <w:rsid w:val="00EA274F"/>
    <w:rsid w:val="00ED0745"/>
    <w:rsid w:val="00EE767F"/>
    <w:rsid w:val="00F200CE"/>
    <w:rsid w:val="00F2709D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33</cp:revision>
  <cp:lastPrinted>2023-08-29T10:01:00Z</cp:lastPrinted>
  <dcterms:created xsi:type="dcterms:W3CDTF">2021-06-04T12:35:00Z</dcterms:created>
  <dcterms:modified xsi:type="dcterms:W3CDTF">2023-09-06T11:20:00Z</dcterms:modified>
</cp:coreProperties>
</file>